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FF4" w:rsidRPr="00020AC1" w:rsidRDefault="00915FF4" w:rsidP="00020AC1">
      <w:pPr>
        <w:spacing w:after="0" w:line="360" w:lineRule="auto"/>
        <w:jc w:val="both"/>
        <w:rPr>
          <w:rFonts w:ascii="Arial" w:hAnsi="Arial" w:cs="Arial"/>
        </w:rPr>
      </w:pPr>
      <w:r w:rsidRPr="00020AC1">
        <w:rPr>
          <w:rFonts w:ascii="Arial" w:hAnsi="Arial" w:cs="Arial"/>
          <w:b/>
        </w:rPr>
        <w:t>Tabela 1</w:t>
      </w:r>
      <w:r w:rsidRPr="00020AC1">
        <w:rPr>
          <w:rFonts w:ascii="Arial" w:hAnsi="Arial" w:cs="Arial"/>
        </w:rPr>
        <w:t>- Dados socioeconômicos dos participantes do primeiro e sexto ano do curso de medicina de 2017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</w:tblGrid>
      <w:tr w:rsidR="00020AC1" w:rsidRPr="00020AC1" w:rsidTr="007B7DBB">
        <w:tc>
          <w:tcPr>
            <w:tcW w:w="1698" w:type="dxa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9" w:type="dxa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1º Ano de curso</w:t>
            </w:r>
          </w:p>
        </w:tc>
        <w:tc>
          <w:tcPr>
            <w:tcW w:w="1699" w:type="dxa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6º Ano de curso</w:t>
            </w:r>
          </w:p>
        </w:tc>
        <w:tc>
          <w:tcPr>
            <w:tcW w:w="1699" w:type="dxa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Total</w:t>
            </w:r>
          </w:p>
        </w:tc>
      </w:tr>
      <w:tr w:rsidR="00020AC1" w:rsidRPr="00020AC1" w:rsidTr="007B7DBB">
        <w:tc>
          <w:tcPr>
            <w:tcW w:w="1698" w:type="dxa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Sexo feminino</w:t>
            </w:r>
          </w:p>
        </w:tc>
        <w:tc>
          <w:tcPr>
            <w:tcW w:w="1699" w:type="dxa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n=66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%=66</w:t>
            </w:r>
          </w:p>
        </w:tc>
        <w:tc>
          <w:tcPr>
            <w:tcW w:w="1699" w:type="dxa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n=51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%=51</w:t>
            </w:r>
          </w:p>
        </w:tc>
        <w:tc>
          <w:tcPr>
            <w:tcW w:w="1699" w:type="dxa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n=117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%=58,5</w:t>
            </w:r>
          </w:p>
        </w:tc>
      </w:tr>
      <w:tr w:rsidR="00020AC1" w:rsidRPr="00020AC1" w:rsidTr="007B7DBB">
        <w:tc>
          <w:tcPr>
            <w:tcW w:w="1698" w:type="dxa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Sexo masculino</w:t>
            </w:r>
          </w:p>
        </w:tc>
        <w:tc>
          <w:tcPr>
            <w:tcW w:w="1699" w:type="dxa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n=34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%=34</w:t>
            </w:r>
          </w:p>
        </w:tc>
        <w:tc>
          <w:tcPr>
            <w:tcW w:w="1699" w:type="dxa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n=49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%=49</w:t>
            </w:r>
          </w:p>
        </w:tc>
        <w:tc>
          <w:tcPr>
            <w:tcW w:w="1699" w:type="dxa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n=83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%=41,5</w:t>
            </w:r>
          </w:p>
        </w:tc>
      </w:tr>
      <w:tr w:rsidR="00020AC1" w:rsidRPr="00020AC1" w:rsidTr="007B7DBB">
        <w:trPr>
          <w:gridAfter w:val="1"/>
          <w:wAfter w:w="1699" w:type="dxa"/>
        </w:trPr>
        <w:tc>
          <w:tcPr>
            <w:tcW w:w="1698" w:type="dxa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Idade média</w:t>
            </w:r>
          </w:p>
        </w:tc>
        <w:tc>
          <w:tcPr>
            <w:tcW w:w="1699" w:type="dxa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21 anos</w:t>
            </w:r>
          </w:p>
        </w:tc>
        <w:tc>
          <w:tcPr>
            <w:tcW w:w="1699" w:type="dxa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27 anos</w:t>
            </w:r>
          </w:p>
        </w:tc>
      </w:tr>
    </w:tbl>
    <w:p w:rsidR="00915FF4" w:rsidRPr="00020AC1" w:rsidRDefault="00915FF4" w:rsidP="00020AC1">
      <w:pPr>
        <w:spacing w:after="0" w:line="360" w:lineRule="auto"/>
        <w:jc w:val="both"/>
        <w:rPr>
          <w:rFonts w:ascii="Arial" w:hAnsi="Arial" w:cs="Arial"/>
        </w:rPr>
      </w:pPr>
    </w:p>
    <w:p w:rsidR="00915FF4" w:rsidRPr="00020AC1" w:rsidRDefault="00915FF4" w:rsidP="00020AC1">
      <w:pPr>
        <w:spacing w:after="0" w:line="360" w:lineRule="auto"/>
        <w:jc w:val="both"/>
        <w:rPr>
          <w:rFonts w:ascii="Arial" w:hAnsi="Arial" w:cs="Arial"/>
        </w:rPr>
      </w:pPr>
    </w:p>
    <w:p w:rsidR="00915FF4" w:rsidRPr="00020AC1" w:rsidRDefault="00915FF4" w:rsidP="00020AC1">
      <w:pPr>
        <w:spacing w:after="0" w:line="360" w:lineRule="auto"/>
        <w:jc w:val="both"/>
        <w:rPr>
          <w:rFonts w:ascii="Arial" w:hAnsi="Arial" w:cs="Arial"/>
        </w:rPr>
      </w:pPr>
      <w:r w:rsidRPr="00020AC1">
        <w:rPr>
          <w:rFonts w:ascii="Arial" w:hAnsi="Arial" w:cs="Arial"/>
          <w:b/>
        </w:rPr>
        <w:t>Tabela 2</w:t>
      </w:r>
      <w:r w:rsidRPr="00020AC1">
        <w:rPr>
          <w:rFonts w:ascii="Arial" w:hAnsi="Arial" w:cs="Arial"/>
        </w:rPr>
        <w:t xml:space="preserve"> – Informações sobre a utilização e aquisição dos medicamentos dos estudantes de medicina do primeiro ano usuários de </w:t>
      </w:r>
      <w:proofErr w:type="spellStart"/>
      <w:r w:rsidRPr="00020AC1">
        <w:rPr>
          <w:rFonts w:ascii="Arial" w:hAnsi="Arial" w:cs="Arial"/>
        </w:rPr>
        <w:t>psicofármacos</w:t>
      </w:r>
      <w:proofErr w:type="spellEnd"/>
      <w:r w:rsidRPr="00020AC1">
        <w:rPr>
          <w:rFonts w:ascii="Arial" w:hAnsi="Arial" w:cs="Arial"/>
        </w:rPr>
        <w:t xml:space="preserve"> </w:t>
      </w:r>
    </w:p>
    <w:p w:rsidR="00915FF4" w:rsidRPr="00020AC1" w:rsidRDefault="00915FF4" w:rsidP="00020AC1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7"/>
        <w:gridCol w:w="913"/>
        <w:gridCol w:w="1928"/>
        <w:gridCol w:w="1855"/>
        <w:gridCol w:w="1464"/>
        <w:gridCol w:w="1415"/>
      </w:tblGrid>
      <w:tr w:rsidR="00020AC1" w:rsidRPr="00020AC1" w:rsidTr="007B7DBB">
        <w:trPr>
          <w:trHeight w:val="343"/>
        </w:trPr>
        <w:tc>
          <w:tcPr>
            <w:tcW w:w="1189" w:type="dxa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bookmarkStart w:id="0" w:name="_Hlk505456233"/>
            <w:r w:rsidRPr="00020AC1">
              <w:rPr>
                <w:rFonts w:ascii="Arial" w:hAnsi="Arial" w:cs="Arial"/>
              </w:rPr>
              <w:t>Sexo</w:t>
            </w:r>
          </w:p>
        </w:tc>
        <w:tc>
          <w:tcPr>
            <w:tcW w:w="913" w:type="dxa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 xml:space="preserve">Tempo </w:t>
            </w:r>
          </w:p>
        </w:tc>
        <w:tc>
          <w:tcPr>
            <w:tcW w:w="1892" w:type="dxa"/>
            <w:vMerge w:val="restart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Obtenção de receita</w:t>
            </w:r>
          </w:p>
        </w:tc>
        <w:tc>
          <w:tcPr>
            <w:tcW w:w="1780" w:type="dxa"/>
            <w:vMerge w:val="restart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Classe de medicamentos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 w:val="restart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Fatores precipitantes</w:t>
            </w:r>
          </w:p>
        </w:tc>
        <w:tc>
          <w:tcPr>
            <w:tcW w:w="1301" w:type="dxa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Consciência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Feminino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70% (n=16)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 w:val="restart"/>
            <w:shd w:val="clear" w:color="auto" w:fill="C5E0B3" w:themeFill="accent6" w:themeFillTint="66"/>
          </w:tcPr>
          <w:p w:rsidR="00020AC1" w:rsidRDefault="00020AC1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M</w:t>
            </w:r>
            <w:r w:rsidR="00915FF4" w:rsidRPr="00020AC1">
              <w:rPr>
                <w:rFonts w:ascii="Arial" w:hAnsi="Arial" w:cs="Arial"/>
              </w:rPr>
              <w:t>édi</w:t>
            </w:r>
            <w:r>
              <w:rPr>
                <w:rFonts w:ascii="Arial" w:hAnsi="Arial" w:cs="Arial"/>
              </w:rPr>
              <w:t>a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bookmarkStart w:id="1" w:name="_GoBack"/>
            <w:bookmarkEnd w:id="1"/>
            <w:r w:rsidRPr="00020AC1">
              <w:rPr>
                <w:rFonts w:ascii="Arial" w:hAnsi="Arial" w:cs="Arial"/>
              </w:rPr>
              <w:t>de uso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20 meses</w:t>
            </w:r>
          </w:p>
        </w:tc>
        <w:tc>
          <w:tcPr>
            <w:tcW w:w="1892" w:type="dxa"/>
            <w:vMerge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91% (n=21)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Sim</w:t>
            </w: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48% (n=11) curso</w:t>
            </w: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 xml:space="preserve">9% (n=2) Não </w:t>
            </w:r>
          </w:p>
        </w:tc>
      </w:tr>
      <w:tr w:rsidR="00020AC1" w:rsidRPr="00020AC1" w:rsidTr="007B7DBB">
        <w:trPr>
          <w:trHeight w:val="371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65%(n=15) consulta médica</w:t>
            </w:r>
          </w:p>
        </w:tc>
        <w:tc>
          <w:tcPr>
            <w:tcW w:w="1780" w:type="dxa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65% (n=15)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020AC1">
              <w:rPr>
                <w:rFonts w:ascii="Arial" w:hAnsi="Arial" w:cs="Arial"/>
              </w:rPr>
              <w:t>psicoestimulante</w:t>
            </w:r>
            <w:proofErr w:type="spellEnd"/>
          </w:p>
        </w:tc>
        <w:tc>
          <w:tcPr>
            <w:tcW w:w="141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30% (n=7) antidepressivo</w:t>
            </w:r>
          </w:p>
        </w:tc>
        <w:tc>
          <w:tcPr>
            <w:tcW w:w="141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39% (n=9) outros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Masculino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30% (n=7)</w:t>
            </w: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 xml:space="preserve">22%(n=5) </w:t>
            </w:r>
          </w:p>
          <w:p w:rsidR="00915FF4" w:rsidRPr="00020AC1" w:rsidRDefault="00020AC1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15FF4" w:rsidRPr="00020AC1">
              <w:rPr>
                <w:rFonts w:ascii="Arial" w:hAnsi="Arial" w:cs="Arial"/>
              </w:rPr>
              <w:t>migos/familiares</w:t>
            </w:r>
          </w:p>
        </w:tc>
        <w:tc>
          <w:tcPr>
            <w:tcW w:w="1780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 xml:space="preserve">13%(n=3) familiares </w:t>
            </w: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5% (n=1) ansiolítico</w:t>
            </w:r>
          </w:p>
        </w:tc>
        <w:tc>
          <w:tcPr>
            <w:tcW w:w="141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1365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 xml:space="preserve"> 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 xml:space="preserve">13%(n=3) </w:t>
            </w:r>
          </w:p>
          <w:p w:rsidR="00915FF4" w:rsidRPr="00020AC1" w:rsidRDefault="00020AC1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915FF4" w:rsidRPr="00020AC1">
              <w:rPr>
                <w:rFonts w:ascii="Arial" w:hAnsi="Arial" w:cs="Arial"/>
              </w:rPr>
              <w:t>ão possui</w:t>
            </w:r>
          </w:p>
        </w:tc>
        <w:tc>
          <w:tcPr>
            <w:tcW w:w="1780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:rsidR="00915FF4" w:rsidRPr="00020AC1" w:rsidRDefault="00915FF4" w:rsidP="00020AC1">
      <w:pPr>
        <w:spacing w:after="0" w:line="360" w:lineRule="auto"/>
        <w:jc w:val="both"/>
        <w:rPr>
          <w:rFonts w:ascii="Arial" w:hAnsi="Arial" w:cs="Arial"/>
        </w:rPr>
      </w:pPr>
    </w:p>
    <w:p w:rsidR="00915FF4" w:rsidRDefault="00915FF4" w:rsidP="00020AC1">
      <w:pPr>
        <w:spacing w:after="0" w:line="360" w:lineRule="auto"/>
        <w:jc w:val="both"/>
        <w:rPr>
          <w:rFonts w:ascii="Arial" w:hAnsi="Arial" w:cs="Arial"/>
        </w:rPr>
      </w:pPr>
    </w:p>
    <w:p w:rsidR="00020AC1" w:rsidRDefault="00020AC1" w:rsidP="00020AC1">
      <w:pPr>
        <w:spacing w:after="0" w:line="360" w:lineRule="auto"/>
        <w:jc w:val="both"/>
        <w:rPr>
          <w:rFonts w:ascii="Arial" w:hAnsi="Arial" w:cs="Arial"/>
        </w:rPr>
      </w:pPr>
    </w:p>
    <w:p w:rsidR="00020AC1" w:rsidRDefault="00020AC1" w:rsidP="00020AC1">
      <w:pPr>
        <w:spacing w:after="0" w:line="360" w:lineRule="auto"/>
        <w:jc w:val="both"/>
        <w:rPr>
          <w:rFonts w:ascii="Arial" w:hAnsi="Arial" w:cs="Arial"/>
        </w:rPr>
      </w:pPr>
    </w:p>
    <w:p w:rsidR="00020AC1" w:rsidRDefault="00020AC1" w:rsidP="00020AC1">
      <w:pPr>
        <w:spacing w:after="0" w:line="360" w:lineRule="auto"/>
        <w:jc w:val="both"/>
        <w:rPr>
          <w:rFonts w:ascii="Arial" w:hAnsi="Arial" w:cs="Arial"/>
        </w:rPr>
      </w:pPr>
    </w:p>
    <w:p w:rsidR="00020AC1" w:rsidRPr="00020AC1" w:rsidRDefault="00020AC1" w:rsidP="00020AC1">
      <w:pPr>
        <w:spacing w:after="0" w:line="360" w:lineRule="auto"/>
        <w:jc w:val="both"/>
        <w:rPr>
          <w:rFonts w:ascii="Arial" w:hAnsi="Arial" w:cs="Arial"/>
        </w:rPr>
      </w:pPr>
    </w:p>
    <w:p w:rsidR="00915FF4" w:rsidRPr="00020AC1" w:rsidRDefault="00915FF4" w:rsidP="00020AC1">
      <w:pPr>
        <w:spacing w:after="0" w:line="360" w:lineRule="auto"/>
        <w:jc w:val="both"/>
        <w:rPr>
          <w:rFonts w:ascii="Arial" w:hAnsi="Arial" w:cs="Arial"/>
        </w:rPr>
      </w:pPr>
      <w:r w:rsidRPr="00020AC1">
        <w:rPr>
          <w:rFonts w:ascii="Arial" w:hAnsi="Arial" w:cs="Arial"/>
          <w:b/>
        </w:rPr>
        <w:lastRenderedPageBreak/>
        <w:t>Tabela 3</w:t>
      </w:r>
      <w:r w:rsidRPr="00020AC1">
        <w:rPr>
          <w:rFonts w:ascii="Arial" w:hAnsi="Arial" w:cs="Arial"/>
        </w:rPr>
        <w:t xml:space="preserve">- Informações sobre a utilização e aquisição dos medicamentos dos estudantes de medicina do sexto ano usuários de </w:t>
      </w:r>
      <w:proofErr w:type="spellStart"/>
      <w:r w:rsidRPr="00020AC1">
        <w:rPr>
          <w:rFonts w:ascii="Arial" w:hAnsi="Arial" w:cs="Arial"/>
        </w:rPr>
        <w:t>psicofármacos</w:t>
      </w:r>
      <w:proofErr w:type="spellEnd"/>
    </w:p>
    <w:p w:rsidR="00915FF4" w:rsidRPr="00020AC1" w:rsidRDefault="00915FF4" w:rsidP="00020AC1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7"/>
        <w:gridCol w:w="913"/>
        <w:gridCol w:w="1928"/>
        <w:gridCol w:w="1855"/>
        <w:gridCol w:w="1464"/>
        <w:gridCol w:w="1415"/>
      </w:tblGrid>
      <w:tr w:rsidR="00020AC1" w:rsidRPr="00020AC1" w:rsidTr="007B7DBB">
        <w:trPr>
          <w:trHeight w:val="343"/>
        </w:trPr>
        <w:tc>
          <w:tcPr>
            <w:tcW w:w="1189" w:type="dxa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Sexo</w:t>
            </w:r>
          </w:p>
        </w:tc>
        <w:tc>
          <w:tcPr>
            <w:tcW w:w="913" w:type="dxa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 xml:space="preserve">Tempo </w:t>
            </w:r>
          </w:p>
        </w:tc>
        <w:tc>
          <w:tcPr>
            <w:tcW w:w="1892" w:type="dxa"/>
            <w:vMerge w:val="restart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Obtenção de receita</w:t>
            </w:r>
          </w:p>
        </w:tc>
        <w:tc>
          <w:tcPr>
            <w:tcW w:w="1780" w:type="dxa"/>
            <w:vMerge w:val="restart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Classe de medicamentos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 w:val="restart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Fatores precipitantes</w:t>
            </w:r>
          </w:p>
        </w:tc>
        <w:tc>
          <w:tcPr>
            <w:tcW w:w="1301" w:type="dxa"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Consciência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Feminino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38% (n=19)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 w:val="restart"/>
            <w:shd w:val="clear" w:color="auto" w:fill="C5E0B3" w:themeFill="accent6" w:themeFillTint="66"/>
          </w:tcPr>
          <w:p w:rsidR="00915FF4" w:rsidRPr="00020AC1" w:rsidRDefault="00020AC1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915FF4" w:rsidRPr="00020AC1">
              <w:rPr>
                <w:rFonts w:ascii="Arial" w:hAnsi="Arial" w:cs="Arial"/>
              </w:rPr>
              <w:t>édi</w:t>
            </w:r>
            <w:r>
              <w:rPr>
                <w:rFonts w:ascii="Arial" w:hAnsi="Arial" w:cs="Arial"/>
              </w:rPr>
              <w:t>a</w:t>
            </w:r>
            <w:r w:rsidR="00915FF4" w:rsidRPr="00020AC1">
              <w:rPr>
                <w:rFonts w:ascii="Arial" w:hAnsi="Arial" w:cs="Arial"/>
              </w:rPr>
              <w:t xml:space="preserve"> de uso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29 meses</w:t>
            </w:r>
          </w:p>
        </w:tc>
        <w:tc>
          <w:tcPr>
            <w:tcW w:w="1892" w:type="dxa"/>
            <w:vMerge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100% (n=50)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Sim</w:t>
            </w: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62% (n=31) curso</w:t>
            </w: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shd w:val="clear" w:color="auto" w:fill="538135" w:themeFill="accent6" w:themeFillShade="BF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 xml:space="preserve">0% (n=0) Não </w:t>
            </w:r>
          </w:p>
        </w:tc>
      </w:tr>
      <w:tr w:rsidR="00020AC1" w:rsidRPr="00020AC1" w:rsidTr="007B7DBB">
        <w:trPr>
          <w:trHeight w:val="371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64%(n=32) consulta médica</w:t>
            </w:r>
          </w:p>
        </w:tc>
        <w:tc>
          <w:tcPr>
            <w:tcW w:w="1780" w:type="dxa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34% (n=17)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020AC1">
              <w:rPr>
                <w:rFonts w:ascii="Arial" w:hAnsi="Arial" w:cs="Arial"/>
              </w:rPr>
              <w:t>psicoestimulante</w:t>
            </w:r>
            <w:proofErr w:type="spellEnd"/>
          </w:p>
        </w:tc>
        <w:tc>
          <w:tcPr>
            <w:tcW w:w="141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 xml:space="preserve">32% </w:t>
            </w:r>
            <w:proofErr w:type="gramStart"/>
            <w:r w:rsidRPr="00020AC1">
              <w:rPr>
                <w:rFonts w:ascii="Arial" w:hAnsi="Arial" w:cs="Arial"/>
              </w:rPr>
              <w:t>( n</w:t>
            </w:r>
            <w:proofErr w:type="gramEnd"/>
            <w:r w:rsidRPr="00020AC1">
              <w:rPr>
                <w:rFonts w:ascii="Arial" w:hAnsi="Arial" w:cs="Arial"/>
              </w:rPr>
              <w:t>=16) antidepressivo</w:t>
            </w:r>
          </w:p>
        </w:tc>
        <w:tc>
          <w:tcPr>
            <w:tcW w:w="141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30% (n=15) outros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Masculino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62% (n=31)</w:t>
            </w: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 xml:space="preserve">36%(n=18) </w:t>
            </w:r>
          </w:p>
          <w:p w:rsidR="00915FF4" w:rsidRPr="00020AC1" w:rsidRDefault="00020AC1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15FF4" w:rsidRPr="00020AC1">
              <w:rPr>
                <w:rFonts w:ascii="Arial" w:hAnsi="Arial" w:cs="Arial"/>
              </w:rPr>
              <w:t>migos/familiares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 xml:space="preserve"> </w:t>
            </w:r>
          </w:p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 xml:space="preserve">6%(n=3) familiares </w:t>
            </w: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403"/>
        </w:trPr>
        <w:tc>
          <w:tcPr>
            <w:tcW w:w="118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 w:val="restart"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34% (n=17) ansiolítico</w:t>
            </w:r>
          </w:p>
        </w:tc>
        <w:tc>
          <w:tcPr>
            <w:tcW w:w="1419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020AC1" w:rsidRPr="00020AC1" w:rsidTr="007B7DBB">
        <w:trPr>
          <w:trHeight w:val="1395"/>
        </w:trPr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92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AC1">
              <w:rPr>
                <w:rFonts w:ascii="Arial" w:hAnsi="Arial" w:cs="Arial"/>
              </w:rPr>
              <w:t>2% (n=1) profissionais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15FF4" w:rsidRPr="00020AC1" w:rsidRDefault="00915FF4" w:rsidP="00020AC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915FF4" w:rsidRPr="00020AC1" w:rsidRDefault="00915FF4" w:rsidP="00020AC1">
      <w:pPr>
        <w:spacing w:after="0" w:line="360" w:lineRule="auto"/>
        <w:jc w:val="both"/>
        <w:rPr>
          <w:rFonts w:ascii="Arial" w:hAnsi="Arial" w:cs="Arial"/>
          <w:b/>
        </w:rPr>
      </w:pPr>
    </w:p>
    <w:p w:rsidR="00514531" w:rsidRPr="00020AC1" w:rsidRDefault="00514531" w:rsidP="00020AC1">
      <w:pPr>
        <w:spacing w:line="360" w:lineRule="auto"/>
        <w:rPr>
          <w:rFonts w:ascii="Arial" w:hAnsi="Arial" w:cs="Arial"/>
        </w:rPr>
      </w:pPr>
    </w:p>
    <w:sectPr w:rsidR="00514531" w:rsidRPr="00020AC1" w:rsidSect="00020AC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F4"/>
    <w:rsid w:val="00020AC1"/>
    <w:rsid w:val="00514531"/>
    <w:rsid w:val="005E6A06"/>
    <w:rsid w:val="006C333D"/>
    <w:rsid w:val="009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1C06"/>
  <w15:chartTrackingRefBased/>
  <w15:docId w15:val="{A9056D6B-F71A-441B-B795-6976E9DB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FF4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5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</dc:creator>
  <cp:keywords/>
  <dc:description/>
  <cp:lastModifiedBy>Ilana</cp:lastModifiedBy>
  <cp:revision>2</cp:revision>
  <dcterms:created xsi:type="dcterms:W3CDTF">2018-02-24T21:00:00Z</dcterms:created>
  <dcterms:modified xsi:type="dcterms:W3CDTF">2018-02-24T21:07:00Z</dcterms:modified>
</cp:coreProperties>
</file>